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16" w:rsidRPr="00116F69" w:rsidRDefault="001E1F16" w:rsidP="001E1F16">
      <w:pPr>
        <w:tabs>
          <w:tab w:val="left" w:pos="1545"/>
        </w:tabs>
        <w:ind w:firstLineChars="0" w:firstLine="0"/>
        <w:rPr>
          <w:rFonts w:ascii="方正仿宋_GBK" w:eastAsia="方正仿宋_GBK"/>
        </w:rPr>
      </w:pPr>
      <w:r w:rsidRPr="00116F69">
        <w:rPr>
          <w:rFonts w:ascii="方正仿宋_GBK" w:eastAsia="方正仿宋_GBK" w:hAnsi="黑体" w:hint="eastAsia"/>
        </w:rPr>
        <w:t>附件</w:t>
      </w:r>
      <w:r w:rsidRPr="00116F69">
        <w:rPr>
          <w:rFonts w:ascii="方正仿宋_GBK" w:eastAsia="方正仿宋_GBK" w:hint="eastAsia"/>
        </w:rPr>
        <w:t xml:space="preserve"> : </w:t>
      </w:r>
      <w:r>
        <w:rPr>
          <w:rFonts w:ascii="方正仿宋_GBK" w:eastAsia="方正仿宋_GBK"/>
        </w:rPr>
        <w:tab/>
      </w:r>
    </w:p>
    <w:p w:rsidR="001E1F16" w:rsidRDefault="001E1F16" w:rsidP="001E1F16">
      <w:pPr>
        <w:spacing w:line="600" w:lineRule="exact"/>
        <w:ind w:firstLineChars="0" w:firstLine="0"/>
        <w:jc w:val="center"/>
        <w:rPr>
          <w:rFonts w:ascii="方正小标宋_GBK" w:eastAsia="方正小标宋_GBK"/>
          <w:spacing w:val="-20"/>
          <w:sz w:val="44"/>
          <w:szCs w:val="44"/>
        </w:rPr>
      </w:pPr>
      <w:r w:rsidRPr="00116F69">
        <w:rPr>
          <w:rFonts w:ascii="方正小标宋_GBK" w:eastAsia="方正小标宋_GBK" w:hint="eastAsia"/>
          <w:spacing w:val="-20"/>
          <w:sz w:val="44"/>
          <w:szCs w:val="44"/>
        </w:rPr>
        <w:t>2016年度公安机关网络安全执法检查自查表</w:t>
      </w:r>
    </w:p>
    <w:p w:rsidR="001E1F16" w:rsidRDefault="001E1F16" w:rsidP="001E1F16">
      <w:pPr>
        <w:ind w:firstLine="412"/>
        <w:rPr>
          <w:rFonts w:asciiTheme="minorEastAsia" w:eastAsiaTheme="minorEastAsia" w:hAnsiTheme="minorEastAsia" w:cs="宋体" w:hint="eastAsia"/>
          <w:sz w:val="21"/>
          <w:szCs w:val="21"/>
        </w:rPr>
      </w:pPr>
    </w:p>
    <w:p w:rsidR="00D35A32" w:rsidRDefault="00D35A32" w:rsidP="001E1F16">
      <w:pPr>
        <w:ind w:firstLine="412"/>
        <w:rPr>
          <w:rFonts w:asciiTheme="minorEastAsia" w:eastAsiaTheme="minorEastAsia" w:hAnsiTheme="minorEastAsia" w:cs="宋体" w:hint="eastAsia"/>
          <w:sz w:val="21"/>
          <w:szCs w:val="21"/>
        </w:rPr>
      </w:pPr>
    </w:p>
    <w:p w:rsidR="00D35A32" w:rsidRDefault="00D35A32" w:rsidP="001E1F16">
      <w:pPr>
        <w:ind w:firstLine="412"/>
        <w:rPr>
          <w:rFonts w:asciiTheme="minorEastAsia" w:eastAsiaTheme="minorEastAsia" w:hAnsiTheme="minorEastAsia" w:cs="宋体" w:hint="eastAsia"/>
          <w:sz w:val="21"/>
          <w:szCs w:val="21"/>
        </w:rPr>
      </w:pPr>
    </w:p>
    <w:p w:rsidR="00D35A32" w:rsidRPr="00656D1B" w:rsidRDefault="00D35A32" w:rsidP="001E1F16">
      <w:pPr>
        <w:ind w:firstLine="412"/>
        <w:rPr>
          <w:rFonts w:asciiTheme="minorEastAsia" w:eastAsiaTheme="minorEastAsia" w:hAnsiTheme="minorEastAsia" w:cs="宋体"/>
          <w:sz w:val="21"/>
          <w:szCs w:val="21"/>
        </w:rPr>
      </w:pPr>
    </w:p>
    <w:p w:rsidR="001E1F16" w:rsidRPr="00821246" w:rsidRDefault="001E1F16" w:rsidP="00821246">
      <w:pPr>
        <w:ind w:firstLineChars="0" w:firstLine="0"/>
        <w:rPr>
          <w:rFonts w:ascii="仿宋" w:eastAsia="仿宋" w:hAnsi="仿宋"/>
          <w:sz w:val="28"/>
          <w:szCs w:val="28"/>
        </w:rPr>
      </w:pPr>
      <w:r w:rsidRPr="00821246">
        <w:rPr>
          <w:rFonts w:ascii="仿宋" w:eastAsia="仿宋" w:hAnsi="仿宋"/>
          <w:sz w:val="28"/>
          <w:szCs w:val="28"/>
        </w:rPr>
        <w:t>表</w:t>
      </w:r>
      <w:r w:rsidRPr="00821246">
        <w:rPr>
          <w:rFonts w:ascii="仿宋" w:eastAsia="仿宋" w:hAnsi="仿宋" w:hint="eastAsia"/>
          <w:sz w:val="28"/>
          <w:szCs w:val="28"/>
        </w:rPr>
        <w:t>五</w:t>
      </w:r>
      <w:r w:rsidRPr="00821246">
        <w:rPr>
          <w:rFonts w:ascii="仿宋" w:eastAsia="仿宋" w:hAnsi="仿宋"/>
          <w:sz w:val="28"/>
          <w:szCs w:val="28"/>
        </w:rPr>
        <w:t>：网站安全情况自查表</w:t>
      </w:r>
    </w:p>
    <w:tbl>
      <w:tblPr>
        <w:tblW w:w="8798" w:type="dxa"/>
        <w:jc w:val="center"/>
        <w:tblLayout w:type="fixed"/>
        <w:tblLook w:val="04A0"/>
      </w:tblPr>
      <w:tblGrid>
        <w:gridCol w:w="2215"/>
        <w:gridCol w:w="2268"/>
        <w:gridCol w:w="1692"/>
        <w:gridCol w:w="2623"/>
      </w:tblGrid>
      <w:tr w:rsidR="001E1F16" w:rsidRPr="00656D1B" w:rsidTr="001E1F16">
        <w:trPr>
          <w:trHeight w:val="620"/>
          <w:jc w:val="center"/>
        </w:trPr>
        <w:tc>
          <w:tcPr>
            <w:tcW w:w="8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一、网站的基本情况</w:t>
            </w:r>
          </w:p>
        </w:tc>
      </w:tr>
      <w:tr w:rsidR="001E1F16" w:rsidRPr="00656D1B" w:rsidTr="00821246">
        <w:trPr>
          <w:trHeight w:val="40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网站中文名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IP地址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1E1F16" w:rsidRPr="00656D1B" w:rsidTr="001E1F16">
        <w:trPr>
          <w:trHeight w:val="558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网址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1E1F16" w:rsidRPr="00656D1B" w:rsidTr="00821246">
        <w:trPr>
          <w:trHeight w:val="48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网站责任单位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网站运行单位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1E1F16" w:rsidRPr="00656D1B" w:rsidTr="00821246">
        <w:trPr>
          <w:trHeight w:val="629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821246" w:rsidP="0082124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网站责任单位负</w:t>
            </w:r>
          </w:p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人及职务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Chars="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联系电话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1E1F16" w:rsidRPr="00656D1B" w:rsidTr="00821246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网站运行安全责任人及职务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Chars="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联系电话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1E1F16" w:rsidRPr="00656D1B" w:rsidTr="00821246">
        <w:trPr>
          <w:trHeight w:val="506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网站责任单位所在地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1E1F16" w:rsidRPr="00656D1B" w:rsidTr="001E1F16">
        <w:trPr>
          <w:trHeight w:val="698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Chars="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工信部ICP备案号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1E1F16" w:rsidRPr="00656D1B" w:rsidTr="001E1F16">
        <w:trPr>
          <w:trHeight w:val="708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Chars="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国际联网备案号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1E1F16" w:rsidRPr="00656D1B" w:rsidTr="001E1F16">
        <w:trPr>
          <w:trHeight w:val="708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隶属关系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□中央  □省(自治区、直辖市)  □地(区、市、州、盟)  </w:t>
            </w:r>
          </w:p>
          <w:p w:rsidR="001E1F16" w:rsidRPr="00656D1B" w:rsidRDefault="001E1F16" w:rsidP="001E1F1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□县（区、市、旗）  □其他</w:t>
            </w:r>
            <w:r w:rsidRPr="00656D1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_____</w:t>
            </w:r>
          </w:p>
          <w:p w:rsidR="001E1F16" w:rsidRPr="00656D1B" w:rsidRDefault="001E1F16" w:rsidP="001E1F1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E1F16" w:rsidRPr="00656D1B" w:rsidTr="001E1F16">
        <w:trPr>
          <w:trHeight w:val="708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单位类型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□政府机关  □事业单位  □国企</w:t>
            </w:r>
          </w:p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□互联网         □其他</w:t>
            </w:r>
            <w:r w:rsidRPr="00656D1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_____</w:t>
            </w:r>
          </w:p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E1F16" w:rsidRPr="00656D1B" w:rsidTr="00821246">
        <w:trPr>
          <w:trHeight w:val="46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行业类别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如：财政（根据等级保护备案表行业分类划分）</w:t>
            </w:r>
          </w:p>
        </w:tc>
      </w:tr>
      <w:tr w:rsidR="001E1F16" w:rsidRPr="00656D1B" w:rsidTr="00821246">
        <w:trPr>
          <w:trHeight w:val="588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Chars="50" w:firstLine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等级保护定级备案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□二级     □三级     □四级    □未定级</w:t>
            </w:r>
          </w:p>
        </w:tc>
      </w:tr>
      <w:tr w:rsidR="001E1F16" w:rsidRPr="00656D1B" w:rsidTr="00821246">
        <w:trPr>
          <w:trHeight w:val="412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等级测评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□已开展        □未开展</w:t>
            </w:r>
          </w:p>
        </w:tc>
      </w:tr>
      <w:tr w:rsidR="001E1F16" w:rsidRPr="00656D1B" w:rsidTr="001E1F16">
        <w:trPr>
          <w:trHeight w:val="762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Chars="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网站安全责任书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82124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□已签订        □未签订</w:t>
            </w:r>
          </w:p>
        </w:tc>
      </w:tr>
      <w:tr w:rsidR="001E1F16" w:rsidRPr="00656D1B" w:rsidTr="001E1F16">
        <w:trPr>
          <w:trHeight w:val="99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网站服务栏目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□新闻发布 □政策宣传 □事项办理 □论 坛 □即时通信</w:t>
            </w:r>
          </w:p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□电子邮件 □留言版 □政务公开 □其他</w:t>
            </w:r>
            <w:r w:rsidRPr="00656D1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_____ </w:t>
            </w:r>
          </w:p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E1F16" w:rsidRPr="00656D1B" w:rsidRDefault="001E1F16" w:rsidP="001E1F16">
      <w:pPr>
        <w:ind w:firstLine="412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70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746"/>
        <w:gridCol w:w="5092"/>
        <w:gridCol w:w="1419"/>
      </w:tblGrid>
      <w:tr w:rsidR="001E1F16" w:rsidRPr="00656D1B" w:rsidTr="001E1F16">
        <w:trPr>
          <w:trHeight w:val="637"/>
        </w:trPr>
        <w:tc>
          <w:tcPr>
            <w:tcW w:w="8707" w:type="dxa"/>
            <w:gridSpan w:val="4"/>
            <w:shd w:val="clear" w:color="auto" w:fill="FFFFFF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二、网站安全保护情况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 w:val="restart"/>
            <w:shd w:val="clear" w:color="auto" w:fill="FFFFFF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46" w:type="dxa"/>
            <w:vMerge w:val="restart"/>
            <w:shd w:val="clear" w:color="auto" w:fill="FFFFFF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网站安全责任部门和安全责任人落实情况</w:t>
            </w:r>
          </w:p>
        </w:tc>
        <w:tc>
          <w:tcPr>
            <w:tcW w:w="5092" w:type="dxa"/>
            <w:shd w:val="clear" w:color="auto" w:fill="FFFFFF"/>
            <w:vAlign w:val="center"/>
          </w:tcPr>
          <w:p w:rsidR="001E1F16" w:rsidRPr="00656D1B" w:rsidRDefault="001E1F16" w:rsidP="001E1F1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是否落实了单位网站安全责任部门？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□是 □否</w:t>
            </w:r>
          </w:p>
        </w:tc>
      </w:tr>
      <w:tr w:rsidR="001E1F16" w:rsidRPr="00656D1B" w:rsidTr="00B0432D">
        <w:trPr>
          <w:trHeight w:val="427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92" w:type="dxa"/>
            <w:shd w:val="clear" w:color="auto" w:fill="FFFFFF"/>
            <w:vAlign w:val="center"/>
          </w:tcPr>
          <w:p w:rsidR="001E1F16" w:rsidRPr="00656D1B" w:rsidRDefault="001E1F16" w:rsidP="001E1F16">
            <w:pPr>
              <w:widowControl/>
              <w:ind w:firstLine="412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是否落实了单位网站安全责任人？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□是 □否</w:t>
            </w:r>
          </w:p>
        </w:tc>
      </w:tr>
      <w:tr w:rsidR="001E1F16" w:rsidRPr="00656D1B" w:rsidTr="00B0432D">
        <w:trPr>
          <w:trHeight w:val="506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主要领导对网站网络安全工作的重视情况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是否将网站安全工作的执行情况纳入到年度考核指标？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开展网站安全工作的经费是否纳入年度预算？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760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单位网站网络安全责任制落实情况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是否明确了网站建设单位、运维单位和内容更新单位等部门的责任？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70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是否对发生的网站安全事件（事故）按照安全责任制进行追责？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关键岗位人员配备情况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是否有明确的安全管理员，并签订保密协议？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是否有内容管理员，并签订保密协议？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网站定级备案执行情况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单位网站是否确定了安全保护等级？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单位网站是否按要求到公安机关进行了备案？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654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网站等级测评情况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是否从《全国信息安全等级保护测评机构推荐目录》中选择测评机构开展等级测评？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是否对网站系统定期进行安全测评？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是否对网站系统进行了外部渗透测试？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□是 □否</w:t>
            </w:r>
          </w:p>
        </w:tc>
      </w:tr>
      <w:tr w:rsidR="001E1F16" w:rsidRPr="00656D1B" w:rsidTr="001E1F16">
        <w:trPr>
          <w:trHeight w:val="73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是否根据测评和渗透测试结果对网站进行安全加固改造？ 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□是 □否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安全事件报告处置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是否制定网站安全事件（事故）报告制度？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□是 □否</w:t>
            </w:r>
          </w:p>
        </w:tc>
      </w:tr>
      <w:tr w:rsidR="001E1F16" w:rsidRPr="00656D1B" w:rsidTr="00B0432D">
        <w:trPr>
          <w:trHeight w:val="564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发生网站安全事件（事故）是否向属地公安机关报告？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277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是否有完整网站安全事件处置记录？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□是 □否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是否按照要求保留网站完整日志？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362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开展网站安全监测和预警情况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本单位是否开展日常网站安全监测？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是否有网站安全监测记录？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是否有网站安全预警和处理记录？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277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B0432D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网站内容管理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是否制定网站内容发布管理制度？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311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是否制定网站内容发布流程？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345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应急预案的制定、演练和完善情况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是否有应急预案，并有相应的预案文档？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379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是否有应急保障队伍并有人员联系方式？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413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是否定期应急演练并有应急演练的文档记录？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418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是否根据演练结果对应急预案进行完善？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FE71DC">
        <w:trPr>
          <w:trHeight w:val="552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机房安全管理制度执行情况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本单位机房进出人员管理是否按照制度执行，并有详细记录？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336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本单位机房日常监控是否制度执行并有监控记录？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FE71DC">
        <w:trPr>
          <w:trHeight w:val="654"/>
        </w:trPr>
        <w:tc>
          <w:tcPr>
            <w:tcW w:w="450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746" w:type="dxa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网络安全检查情况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是否有网站安全自查工作总结报告？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452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网站交互式栏目信息巡查情况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单位网站是否有交互式栏目？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FE71DC">
        <w:trPr>
          <w:trHeight w:val="275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是否有专人负责网站交互式栏目信息巡查？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281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网络边界安全防护设备情况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是否部署防火墙？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314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是否对外屏蔽了不必要的服务/端口？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348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是否部署入侵检测（防护）设备？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368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是否部署防病毒网关？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26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是否部署抗拒绝服务攻击设备？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308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是否部署Web应用防火墙？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B0432D">
        <w:trPr>
          <w:trHeight w:val="343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是否部署设备？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FE71DC">
        <w:trPr>
          <w:trHeight w:val="404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网页防篡改措施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是否定期对网站文件进行检测？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FE71DC">
        <w:trPr>
          <w:trHeight w:val="424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是否采取网页防篡改措施？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漏洞扫描措施及修复升级情况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是否进行过系统层漏洞扫描，并有详细记录？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是否进行过应用层漏洞扫描，并有详细记录？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发现的漏洞是否及时修复？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782"/>
        </w:trPr>
        <w:tc>
          <w:tcPr>
            <w:tcW w:w="450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746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网站恶意代码防护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是否有网页挂马检测系统？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网站内容安全防护措施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内容编辑、审核及发布权限是否分离？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关键信息发布是否多级审核？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网站发布内容是否过滤？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1003"/>
        </w:trPr>
        <w:tc>
          <w:tcPr>
            <w:tcW w:w="450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746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管理终端安全防护措施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是否有控制措施（如地址绑定，网络接入控制等）？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75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网站后台管理系统防护措施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是否对网站后台管理系统的接口进行隐藏？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网站后台管理系统登录是否采取验证机制？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83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是否对网站后台管理系统的登录失败尝试次数进行限制？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842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是否对网站后台管理系统的用户口令复杂度进行强度限制？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B0432D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主要设备可用性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网站服务器和数据库服务器是否双机热备？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FE71DC">
        <w:trPr>
          <w:trHeight w:val="764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网站服务器和数据库服务器是否采用冷备方式？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FE71DC">
        <w:trPr>
          <w:trHeight w:val="692"/>
        </w:trPr>
        <w:tc>
          <w:tcPr>
            <w:tcW w:w="450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746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网站前、后台系统隔离情况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是否采用逻辑隔离？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网站应用远程管理情况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是否不允许远程管理网站的应用？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84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应用远程管理时是否采用加密通道？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46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网站内容远程维护情况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是否不允许远程维护网站内容？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477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网站内容远程维护时是否采用加密通道？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网站服务器操作系统安全措施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网站服务器操作系统安全补丁是否及时更新？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0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网站服务器操作系统是否存在弱口令？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16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lastRenderedPageBreak/>
              <w:t>26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网站服务器数据库安全措施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网站服务器数据库是否存在弱口令？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75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网站服务器数据库是否共用同一管理口令？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03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网站服务器中间件安全措施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网站服务器中间件管理界面是否允许外部访问？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495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网站服务器中间件是否存在弱口令？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FE71DC">
        <w:trPr>
          <w:trHeight w:val="424"/>
        </w:trPr>
        <w:tc>
          <w:tcPr>
            <w:tcW w:w="450" w:type="dxa"/>
            <w:vMerge w:val="restart"/>
            <w:vAlign w:val="center"/>
          </w:tcPr>
          <w:p w:rsidR="001E1F16" w:rsidRPr="00656D1B" w:rsidRDefault="001E1F16" w:rsidP="00821246">
            <w:pPr>
              <w:ind w:firstLineChars="0" w:firstLine="0"/>
              <w:rPr>
                <w:rFonts w:asciiTheme="minorEastAsia" w:eastAsiaTheme="minorEastAsia" w:hAnsiTheme="minorEastAsia"/>
                <w:color w:val="0D0D0D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 w:hint="eastAsia"/>
                <w:color w:val="0D0D0D"/>
                <w:sz w:val="21"/>
                <w:szCs w:val="21"/>
              </w:rPr>
              <w:t>28</w:t>
            </w:r>
          </w:p>
        </w:tc>
        <w:tc>
          <w:tcPr>
            <w:tcW w:w="1746" w:type="dxa"/>
            <w:vMerge w:val="restart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网站安全</w:t>
            </w:r>
            <w:r w:rsidRPr="00656D1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整治</w:t>
            </w: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专项工作情况</w:t>
            </w: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是否完成网站</w:t>
            </w:r>
            <w:r w:rsidRPr="00656D1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通信管理部门</w:t>
            </w: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备案？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563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ind w:firstLine="412"/>
              <w:jc w:val="center"/>
              <w:rPr>
                <w:rFonts w:asciiTheme="minorEastAsia" w:eastAsiaTheme="minorEastAsia" w:hAnsiTheme="minorEastAsia"/>
                <w:color w:val="0D0D0D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是否完成网站</w:t>
            </w:r>
            <w:r w:rsidRPr="00656D1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等级保护</w:t>
            </w: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备案？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□是 □否</w:t>
            </w:r>
          </w:p>
        </w:tc>
      </w:tr>
      <w:tr w:rsidR="001E1F16" w:rsidRPr="00656D1B" w:rsidTr="001E1F16">
        <w:trPr>
          <w:trHeight w:val="756"/>
        </w:trPr>
        <w:tc>
          <w:tcPr>
            <w:tcW w:w="450" w:type="dxa"/>
            <w:vMerge/>
            <w:vAlign w:val="center"/>
          </w:tcPr>
          <w:p w:rsidR="001E1F16" w:rsidRPr="00656D1B" w:rsidRDefault="001E1F16" w:rsidP="001E1F16">
            <w:pPr>
              <w:ind w:firstLine="412"/>
              <w:jc w:val="center"/>
              <w:rPr>
                <w:rFonts w:asciiTheme="minorEastAsia" w:eastAsiaTheme="minorEastAsia" w:hAnsiTheme="minorEastAsia"/>
                <w:color w:val="0D0D0D"/>
                <w:sz w:val="21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2" w:type="dxa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是否完成网站统一标识？</w:t>
            </w:r>
          </w:p>
        </w:tc>
        <w:tc>
          <w:tcPr>
            <w:tcW w:w="1419" w:type="dxa"/>
            <w:vAlign w:val="center"/>
          </w:tcPr>
          <w:p w:rsidR="001E1F16" w:rsidRPr="00656D1B" w:rsidRDefault="001E1F16" w:rsidP="00821246">
            <w:pPr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□是 □否 </w:t>
            </w:r>
          </w:p>
        </w:tc>
      </w:tr>
      <w:tr w:rsidR="001E1F16" w:rsidRPr="00656D1B" w:rsidTr="001E1F16">
        <w:trPr>
          <w:trHeight w:val="699"/>
        </w:trPr>
        <w:tc>
          <w:tcPr>
            <w:tcW w:w="8707" w:type="dxa"/>
            <w:gridSpan w:val="4"/>
            <w:vAlign w:val="center"/>
          </w:tcPr>
          <w:p w:rsidR="001E1F16" w:rsidRPr="00656D1B" w:rsidRDefault="001E1F16" w:rsidP="001E1F16">
            <w:pPr>
              <w:widowControl/>
              <w:ind w:firstLine="4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三、互联网大型综合网站数据安全保护情况</w:t>
            </w:r>
          </w:p>
        </w:tc>
      </w:tr>
      <w:tr w:rsidR="001E1F16" w:rsidRPr="00656D1B" w:rsidTr="001E1F16">
        <w:trPr>
          <w:trHeight w:val="699"/>
        </w:trPr>
        <w:tc>
          <w:tcPr>
            <w:tcW w:w="8707" w:type="dxa"/>
            <w:gridSpan w:val="4"/>
            <w:vAlign w:val="center"/>
          </w:tcPr>
          <w:p w:rsidR="001E1F16" w:rsidRPr="00656D1B" w:rsidRDefault="001E1F16" w:rsidP="001E1F16">
            <w:pPr>
              <w:ind w:firstLine="412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656D1B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、互联网大型综合网站数据资源采集、存储、传输、应用和安全保护情况</w:t>
            </w:r>
          </w:p>
        </w:tc>
      </w:tr>
      <w:tr w:rsidR="001E1F16" w:rsidRPr="00656D1B" w:rsidTr="001E1F16">
        <w:trPr>
          <w:trHeight w:val="3384"/>
        </w:trPr>
        <w:tc>
          <w:tcPr>
            <w:tcW w:w="8707" w:type="dxa"/>
            <w:gridSpan w:val="4"/>
            <w:vAlign w:val="center"/>
          </w:tcPr>
          <w:p w:rsidR="001E1F16" w:rsidRPr="00656D1B" w:rsidRDefault="001E1F16" w:rsidP="00FE71DC">
            <w:pPr>
              <w:widowControl/>
              <w:ind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1E1F16" w:rsidRPr="00656D1B" w:rsidTr="001E1F16">
        <w:trPr>
          <w:trHeight w:val="565"/>
        </w:trPr>
        <w:tc>
          <w:tcPr>
            <w:tcW w:w="8707" w:type="dxa"/>
            <w:gridSpan w:val="4"/>
            <w:vAlign w:val="center"/>
          </w:tcPr>
          <w:p w:rsidR="001E1F16" w:rsidRPr="00656D1B" w:rsidRDefault="001E1F16" w:rsidP="001E1F16">
            <w:pPr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、利用互联网大型综合网站数据资源从事大数据分析挖掘、增值服务情况</w:t>
            </w:r>
          </w:p>
        </w:tc>
      </w:tr>
      <w:tr w:rsidR="001E1F16" w:rsidRPr="00656D1B" w:rsidTr="001E1F16">
        <w:trPr>
          <w:trHeight w:val="2830"/>
        </w:trPr>
        <w:tc>
          <w:tcPr>
            <w:tcW w:w="8707" w:type="dxa"/>
            <w:gridSpan w:val="4"/>
            <w:vAlign w:val="center"/>
          </w:tcPr>
          <w:p w:rsidR="001E1F16" w:rsidRPr="00656D1B" w:rsidRDefault="001E1F16" w:rsidP="00FE71DC">
            <w:pPr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E1F16" w:rsidRPr="00656D1B" w:rsidTr="001E1F16">
        <w:trPr>
          <w:trHeight w:val="565"/>
        </w:trPr>
        <w:tc>
          <w:tcPr>
            <w:tcW w:w="8707" w:type="dxa"/>
            <w:gridSpan w:val="4"/>
            <w:vAlign w:val="center"/>
          </w:tcPr>
          <w:p w:rsidR="001E1F16" w:rsidRPr="00656D1B" w:rsidRDefault="001E1F16" w:rsidP="001E1F16">
            <w:pPr>
              <w:ind w:firstLine="4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656D1B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656D1B">
              <w:rPr>
                <w:rFonts w:asciiTheme="minorEastAsia" w:eastAsiaTheme="minorEastAsia" w:hAnsiTheme="minorEastAsia"/>
                <w:sz w:val="21"/>
                <w:szCs w:val="21"/>
              </w:rPr>
              <w:t>、互联网大型综合网站数据资源的转租情况及实际应用企业情况</w:t>
            </w:r>
          </w:p>
        </w:tc>
      </w:tr>
      <w:tr w:rsidR="001E1F16" w:rsidRPr="00656D1B" w:rsidTr="00FE71DC">
        <w:trPr>
          <w:trHeight w:val="3663"/>
        </w:trPr>
        <w:tc>
          <w:tcPr>
            <w:tcW w:w="8707" w:type="dxa"/>
            <w:gridSpan w:val="4"/>
            <w:vAlign w:val="center"/>
          </w:tcPr>
          <w:p w:rsidR="001E1F16" w:rsidRPr="00FE71DC" w:rsidRDefault="001E1F16" w:rsidP="00FE71DC">
            <w:pPr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E1F16" w:rsidRPr="001E1F16" w:rsidRDefault="001E1F16" w:rsidP="00FE71DC">
      <w:pPr>
        <w:spacing w:line="600" w:lineRule="exact"/>
        <w:ind w:firstLineChars="0" w:firstLine="0"/>
        <w:rPr>
          <w:rFonts w:ascii="方正仿宋_GBK" w:eastAsia="方正仿宋_GBK" w:hAnsi="宋体"/>
          <w:sz w:val="21"/>
          <w:szCs w:val="21"/>
        </w:rPr>
      </w:pPr>
    </w:p>
    <w:sectPr w:rsidR="001E1F16" w:rsidRPr="001E1F16" w:rsidSect="00237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474" w:bottom="1814" w:left="1474" w:header="851" w:footer="1100" w:gutter="0"/>
      <w:paperSrc w:first="7" w:other="7"/>
      <w:pgNumType w:fmt="numberInDash" w:start="1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A0" w:rsidRDefault="003320A0" w:rsidP="00877FCF">
      <w:pPr>
        <w:ind w:firstLine="640"/>
      </w:pPr>
      <w:r>
        <w:separator/>
      </w:r>
    </w:p>
  </w:endnote>
  <w:endnote w:type="continuationSeparator" w:id="1">
    <w:p w:rsidR="003320A0" w:rsidRDefault="003320A0" w:rsidP="00877FC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43" w:rsidRDefault="00DF66A3" w:rsidP="00877FCF">
    <w:pPr>
      <w:framePr w:wrap="around" w:vAnchor="text" w:hAnchor="margin" w:xAlign="center" w:y="1"/>
      <w:ind w:firstLine="640"/>
      <w:rPr>
        <w:rStyle w:val="a3"/>
      </w:rPr>
    </w:pPr>
    <w:r>
      <w:rPr>
        <w:rStyle w:val="a3"/>
      </w:rPr>
      <w:fldChar w:fldCharType="begin"/>
    </w:r>
    <w:r w:rsidR="0010124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1243">
      <w:rPr>
        <w:rStyle w:val="a3"/>
        <w:noProof/>
      </w:rPr>
      <w:t>- 1 -</w:t>
    </w:r>
    <w:r>
      <w:rPr>
        <w:rStyle w:val="a3"/>
      </w:rPr>
      <w:fldChar w:fldCharType="end"/>
    </w:r>
  </w:p>
  <w:p w:rsidR="00101243" w:rsidRDefault="00101243" w:rsidP="00877FCF">
    <w:pPr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43" w:rsidRPr="00B27EFC" w:rsidRDefault="00101243" w:rsidP="00075C95">
    <w:pPr>
      <w:ind w:firstLineChars="0" w:firstLine="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43" w:rsidRDefault="00DF66A3" w:rsidP="00877FCF">
    <w:pPr>
      <w:framePr w:wrap="around" w:vAnchor="text" w:hAnchor="margin" w:xAlign="center" w:y="1"/>
      <w:ind w:firstLine="640"/>
      <w:rPr>
        <w:rStyle w:val="a3"/>
      </w:rPr>
    </w:pPr>
    <w:r>
      <w:rPr>
        <w:rStyle w:val="a3"/>
      </w:rPr>
      <w:fldChar w:fldCharType="begin"/>
    </w:r>
    <w:r w:rsidR="0010124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35A32">
      <w:rPr>
        <w:rStyle w:val="a3"/>
        <w:noProof/>
      </w:rPr>
      <w:t>- 1 -</w:t>
    </w:r>
    <w:r>
      <w:rPr>
        <w:rStyle w:val="a3"/>
      </w:rPr>
      <w:fldChar w:fldCharType="end"/>
    </w:r>
  </w:p>
  <w:p w:rsidR="00101243" w:rsidRDefault="00DF66A3" w:rsidP="00287240">
    <w:pPr>
      <w:snapToGrid/>
      <w:spacing w:line="240" w:lineRule="auto"/>
      <w:ind w:firstLineChars="0" w:firstLine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left:0;text-align:left;margin-left:-.05pt;margin-top:4.35pt;width:443.25pt;height:56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" stroked="f">
          <v:textbox inset="0,0,0">
            <w:txbxContent>
              <w:p w:rsidR="00101243" w:rsidRPr="000553BC" w:rsidRDefault="00101243" w:rsidP="00246CED">
                <w:pPr>
                  <w:ind w:firstLine="640"/>
                </w:pPr>
              </w:p>
            </w:txbxContent>
          </v:textbox>
        </v:shape>
      </w:pict>
    </w:r>
    <w:r>
      <w:pict>
        <v:group id="画布 4" o:spid="_x0000_s2049" editas="canvas" style="width:443.2pt;height:67.65pt;mso-position-horizontal-relative:char;mso-position-vertical-relative:line" coordsize="56286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kzqI3QAAAAUBAAAPAAAAAAAAAAAAAAAAAGMDAABkcnMvZG93&#10;bnJldi54bWxQSwUGAAAAAAQABADzAAAAbQ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56286;height:8591;visibility:visible">
            <v:fill o:detectmouseclick="t"/>
            <v:path o:connecttype="none"/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A0" w:rsidRDefault="003320A0" w:rsidP="00877FCF">
      <w:pPr>
        <w:ind w:firstLine="640"/>
      </w:pPr>
      <w:r>
        <w:separator/>
      </w:r>
    </w:p>
  </w:footnote>
  <w:footnote w:type="continuationSeparator" w:id="1">
    <w:p w:rsidR="003320A0" w:rsidRDefault="003320A0" w:rsidP="00877FCF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43" w:rsidRDefault="00101243" w:rsidP="00877FCF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43" w:rsidRDefault="00101243" w:rsidP="00A31735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43" w:rsidRDefault="00101243" w:rsidP="00877FCF">
    <w:pPr>
      <w:ind w:firstLine="6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B9F"/>
    <w:multiLevelType w:val="hybridMultilevel"/>
    <w:tmpl w:val="A0961A1A"/>
    <w:lvl w:ilvl="0" w:tplc="FF6C7C22">
      <w:start w:val="1"/>
      <w:numFmt w:val="japaneseCounting"/>
      <w:lvlText w:val="%1、"/>
      <w:lvlJc w:val="left"/>
      <w:pPr>
        <w:tabs>
          <w:tab w:val="num" w:pos="1517"/>
        </w:tabs>
        <w:ind w:left="15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37"/>
        </w:tabs>
        <w:ind w:left="16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97"/>
        </w:tabs>
        <w:ind w:left="28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7"/>
        </w:tabs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57"/>
        </w:tabs>
        <w:ind w:left="41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7"/>
        </w:tabs>
        <w:ind w:left="4577" w:hanging="420"/>
      </w:pPr>
    </w:lvl>
  </w:abstractNum>
  <w:abstractNum w:abstractNumId="1">
    <w:nsid w:val="3DF80377"/>
    <w:multiLevelType w:val="hybridMultilevel"/>
    <w:tmpl w:val="8F424700"/>
    <w:lvl w:ilvl="0" w:tplc="61DCB670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hideGrammaticalErrors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7D1"/>
    <w:rsid w:val="00000F49"/>
    <w:rsid w:val="00002457"/>
    <w:rsid w:val="00007C1F"/>
    <w:rsid w:val="00007FA7"/>
    <w:rsid w:val="000121BD"/>
    <w:rsid w:val="00012E6C"/>
    <w:rsid w:val="0002222D"/>
    <w:rsid w:val="000301B2"/>
    <w:rsid w:val="000306A9"/>
    <w:rsid w:val="000366A4"/>
    <w:rsid w:val="00040E46"/>
    <w:rsid w:val="00053E38"/>
    <w:rsid w:val="000553BC"/>
    <w:rsid w:val="00061439"/>
    <w:rsid w:val="00062289"/>
    <w:rsid w:val="000625F8"/>
    <w:rsid w:val="00070BF0"/>
    <w:rsid w:val="000759E3"/>
    <w:rsid w:val="00075C95"/>
    <w:rsid w:val="000767CC"/>
    <w:rsid w:val="00076A2B"/>
    <w:rsid w:val="00076EFD"/>
    <w:rsid w:val="0008109F"/>
    <w:rsid w:val="00083F7B"/>
    <w:rsid w:val="00087621"/>
    <w:rsid w:val="000947F4"/>
    <w:rsid w:val="000B268D"/>
    <w:rsid w:val="000B6A7B"/>
    <w:rsid w:val="000C00BA"/>
    <w:rsid w:val="000C5311"/>
    <w:rsid w:val="000C7C29"/>
    <w:rsid w:val="000D632A"/>
    <w:rsid w:val="000E1761"/>
    <w:rsid w:val="000E4AAB"/>
    <w:rsid w:val="000F2C28"/>
    <w:rsid w:val="000F6540"/>
    <w:rsid w:val="00101243"/>
    <w:rsid w:val="001048D1"/>
    <w:rsid w:val="0010541B"/>
    <w:rsid w:val="001058F6"/>
    <w:rsid w:val="00113C9A"/>
    <w:rsid w:val="001369EB"/>
    <w:rsid w:val="001415AD"/>
    <w:rsid w:val="00142425"/>
    <w:rsid w:val="001527D1"/>
    <w:rsid w:val="00153AFC"/>
    <w:rsid w:val="0017224A"/>
    <w:rsid w:val="00173E2D"/>
    <w:rsid w:val="001761FB"/>
    <w:rsid w:val="001821C8"/>
    <w:rsid w:val="00183A3E"/>
    <w:rsid w:val="00186BBF"/>
    <w:rsid w:val="001922E3"/>
    <w:rsid w:val="001938F4"/>
    <w:rsid w:val="001942E7"/>
    <w:rsid w:val="00195BA9"/>
    <w:rsid w:val="001A6537"/>
    <w:rsid w:val="001B0AC7"/>
    <w:rsid w:val="001B533F"/>
    <w:rsid w:val="001B6008"/>
    <w:rsid w:val="001C0701"/>
    <w:rsid w:val="001C5C05"/>
    <w:rsid w:val="001D3400"/>
    <w:rsid w:val="001D58C3"/>
    <w:rsid w:val="001D6C1B"/>
    <w:rsid w:val="001D6D32"/>
    <w:rsid w:val="001E1F16"/>
    <w:rsid w:val="001E595C"/>
    <w:rsid w:val="001F2075"/>
    <w:rsid w:val="001F7117"/>
    <w:rsid w:val="001F7296"/>
    <w:rsid w:val="00203467"/>
    <w:rsid w:val="0020474E"/>
    <w:rsid w:val="0020675A"/>
    <w:rsid w:val="00215A5E"/>
    <w:rsid w:val="00216C5F"/>
    <w:rsid w:val="00222D1B"/>
    <w:rsid w:val="002230F0"/>
    <w:rsid w:val="00226CCB"/>
    <w:rsid w:val="002275CE"/>
    <w:rsid w:val="002372CD"/>
    <w:rsid w:val="002404A0"/>
    <w:rsid w:val="00242870"/>
    <w:rsid w:val="00242C72"/>
    <w:rsid w:val="00243341"/>
    <w:rsid w:val="002448F7"/>
    <w:rsid w:val="00246CED"/>
    <w:rsid w:val="00247E4C"/>
    <w:rsid w:val="00254B50"/>
    <w:rsid w:val="00264080"/>
    <w:rsid w:val="00266DA9"/>
    <w:rsid w:val="0027004B"/>
    <w:rsid w:val="00273CE4"/>
    <w:rsid w:val="00277AE0"/>
    <w:rsid w:val="00284EF7"/>
    <w:rsid w:val="00285C72"/>
    <w:rsid w:val="00287240"/>
    <w:rsid w:val="00293F4E"/>
    <w:rsid w:val="00294D1B"/>
    <w:rsid w:val="00295459"/>
    <w:rsid w:val="002A278E"/>
    <w:rsid w:val="002A2F74"/>
    <w:rsid w:val="002B30FB"/>
    <w:rsid w:val="002B4EAF"/>
    <w:rsid w:val="002C2931"/>
    <w:rsid w:val="002C37E6"/>
    <w:rsid w:val="002D0A48"/>
    <w:rsid w:val="002D299E"/>
    <w:rsid w:val="002D3CDC"/>
    <w:rsid w:val="002E272A"/>
    <w:rsid w:val="002F0BAB"/>
    <w:rsid w:val="002F4566"/>
    <w:rsid w:val="002F4C50"/>
    <w:rsid w:val="002F64E9"/>
    <w:rsid w:val="00302673"/>
    <w:rsid w:val="0031355E"/>
    <w:rsid w:val="003167B6"/>
    <w:rsid w:val="003238B2"/>
    <w:rsid w:val="0032523B"/>
    <w:rsid w:val="00327222"/>
    <w:rsid w:val="00327FCF"/>
    <w:rsid w:val="003320A0"/>
    <w:rsid w:val="00334E28"/>
    <w:rsid w:val="0033523B"/>
    <w:rsid w:val="003362E2"/>
    <w:rsid w:val="00336C8E"/>
    <w:rsid w:val="00340945"/>
    <w:rsid w:val="0035566F"/>
    <w:rsid w:val="00363490"/>
    <w:rsid w:val="00363E5C"/>
    <w:rsid w:val="003714FA"/>
    <w:rsid w:val="00371B3F"/>
    <w:rsid w:val="003871F3"/>
    <w:rsid w:val="00394EC4"/>
    <w:rsid w:val="003A0C14"/>
    <w:rsid w:val="003A0CA9"/>
    <w:rsid w:val="003A2508"/>
    <w:rsid w:val="003B1FBE"/>
    <w:rsid w:val="003B307E"/>
    <w:rsid w:val="003B4C81"/>
    <w:rsid w:val="003C0E43"/>
    <w:rsid w:val="003C21F1"/>
    <w:rsid w:val="003C3820"/>
    <w:rsid w:val="003C745F"/>
    <w:rsid w:val="003D1D86"/>
    <w:rsid w:val="003D69F0"/>
    <w:rsid w:val="003E056D"/>
    <w:rsid w:val="003E4626"/>
    <w:rsid w:val="003E62E2"/>
    <w:rsid w:val="003F1D55"/>
    <w:rsid w:val="003F30BC"/>
    <w:rsid w:val="003F30E4"/>
    <w:rsid w:val="003F4921"/>
    <w:rsid w:val="003F4E04"/>
    <w:rsid w:val="00401F55"/>
    <w:rsid w:val="004200B7"/>
    <w:rsid w:val="00420688"/>
    <w:rsid w:val="00427459"/>
    <w:rsid w:val="00433F41"/>
    <w:rsid w:val="004527B8"/>
    <w:rsid w:val="0045552E"/>
    <w:rsid w:val="004632CC"/>
    <w:rsid w:val="0046481B"/>
    <w:rsid w:val="00465969"/>
    <w:rsid w:val="00465A59"/>
    <w:rsid w:val="00465C44"/>
    <w:rsid w:val="00466B52"/>
    <w:rsid w:val="00467FF6"/>
    <w:rsid w:val="00473F2D"/>
    <w:rsid w:val="0047746F"/>
    <w:rsid w:val="00482216"/>
    <w:rsid w:val="004938FB"/>
    <w:rsid w:val="0049733F"/>
    <w:rsid w:val="004A57B9"/>
    <w:rsid w:val="004B0764"/>
    <w:rsid w:val="004B1CEE"/>
    <w:rsid w:val="004B2669"/>
    <w:rsid w:val="004B4661"/>
    <w:rsid w:val="004B61DF"/>
    <w:rsid w:val="004C347A"/>
    <w:rsid w:val="004C7760"/>
    <w:rsid w:val="004E2798"/>
    <w:rsid w:val="004E7A95"/>
    <w:rsid w:val="004F2D35"/>
    <w:rsid w:val="004F7327"/>
    <w:rsid w:val="00505474"/>
    <w:rsid w:val="00507A5D"/>
    <w:rsid w:val="00510471"/>
    <w:rsid w:val="00521C33"/>
    <w:rsid w:val="00527F12"/>
    <w:rsid w:val="00535D9E"/>
    <w:rsid w:val="00543BB6"/>
    <w:rsid w:val="00550877"/>
    <w:rsid w:val="00555861"/>
    <w:rsid w:val="00560C3B"/>
    <w:rsid w:val="00564DBF"/>
    <w:rsid w:val="005705E0"/>
    <w:rsid w:val="0057613C"/>
    <w:rsid w:val="00583863"/>
    <w:rsid w:val="00584F50"/>
    <w:rsid w:val="005863AA"/>
    <w:rsid w:val="005903A6"/>
    <w:rsid w:val="005944D9"/>
    <w:rsid w:val="00594876"/>
    <w:rsid w:val="00596E74"/>
    <w:rsid w:val="005A0EC5"/>
    <w:rsid w:val="005A18E5"/>
    <w:rsid w:val="005A3303"/>
    <w:rsid w:val="005A6F82"/>
    <w:rsid w:val="005B1A76"/>
    <w:rsid w:val="005B2CFD"/>
    <w:rsid w:val="005B54D5"/>
    <w:rsid w:val="005B7032"/>
    <w:rsid w:val="005C12EA"/>
    <w:rsid w:val="005C4F8D"/>
    <w:rsid w:val="005D2E52"/>
    <w:rsid w:val="005D3863"/>
    <w:rsid w:val="005E3ECC"/>
    <w:rsid w:val="005F0D23"/>
    <w:rsid w:val="005F16A6"/>
    <w:rsid w:val="005F16DD"/>
    <w:rsid w:val="005F1F04"/>
    <w:rsid w:val="005F4AF7"/>
    <w:rsid w:val="006107CB"/>
    <w:rsid w:val="00613D1C"/>
    <w:rsid w:val="00615450"/>
    <w:rsid w:val="0061652B"/>
    <w:rsid w:val="0062058F"/>
    <w:rsid w:val="00621D91"/>
    <w:rsid w:val="00624996"/>
    <w:rsid w:val="00626006"/>
    <w:rsid w:val="006264B8"/>
    <w:rsid w:val="00630F5E"/>
    <w:rsid w:val="00643656"/>
    <w:rsid w:val="00643C97"/>
    <w:rsid w:val="00651C53"/>
    <w:rsid w:val="00656D1B"/>
    <w:rsid w:val="00657DF2"/>
    <w:rsid w:val="00680F0E"/>
    <w:rsid w:val="00681D5E"/>
    <w:rsid w:val="006901CF"/>
    <w:rsid w:val="006A640C"/>
    <w:rsid w:val="006C3DC2"/>
    <w:rsid w:val="006C4ABE"/>
    <w:rsid w:val="006C4BAD"/>
    <w:rsid w:val="006C64D9"/>
    <w:rsid w:val="006C7356"/>
    <w:rsid w:val="006C7DC6"/>
    <w:rsid w:val="006D6514"/>
    <w:rsid w:val="006E57A1"/>
    <w:rsid w:val="006F09F0"/>
    <w:rsid w:val="006F448E"/>
    <w:rsid w:val="006F788F"/>
    <w:rsid w:val="00704CBC"/>
    <w:rsid w:val="00706572"/>
    <w:rsid w:val="00707FA5"/>
    <w:rsid w:val="0071117D"/>
    <w:rsid w:val="0071396A"/>
    <w:rsid w:val="00717996"/>
    <w:rsid w:val="0072235C"/>
    <w:rsid w:val="00723BDD"/>
    <w:rsid w:val="007275EB"/>
    <w:rsid w:val="00730CA5"/>
    <w:rsid w:val="007551BD"/>
    <w:rsid w:val="007574D2"/>
    <w:rsid w:val="007634BF"/>
    <w:rsid w:val="00767B5B"/>
    <w:rsid w:val="00767D6A"/>
    <w:rsid w:val="007708F0"/>
    <w:rsid w:val="0077253E"/>
    <w:rsid w:val="00773A5A"/>
    <w:rsid w:val="007753D6"/>
    <w:rsid w:val="007774D7"/>
    <w:rsid w:val="00780B0B"/>
    <w:rsid w:val="00781BA1"/>
    <w:rsid w:val="00787D95"/>
    <w:rsid w:val="007969C4"/>
    <w:rsid w:val="007A103F"/>
    <w:rsid w:val="007A2180"/>
    <w:rsid w:val="007B7EE9"/>
    <w:rsid w:val="007C0CBE"/>
    <w:rsid w:val="007C1884"/>
    <w:rsid w:val="007C5B7E"/>
    <w:rsid w:val="007C699B"/>
    <w:rsid w:val="007D49BD"/>
    <w:rsid w:val="007E0538"/>
    <w:rsid w:val="007E1E34"/>
    <w:rsid w:val="007F0A4C"/>
    <w:rsid w:val="00802F31"/>
    <w:rsid w:val="0080536C"/>
    <w:rsid w:val="00812E97"/>
    <w:rsid w:val="00814A7C"/>
    <w:rsid w:val="00821246"/>
    <w:rsid w:val="00830BA0"/>
    <w:rsid w:val="0083465E"/>
    <w:rsid w:val="008356E1"/>
    <w:rsid w:val="00835D99"/>
    <w:rsid w:val="00852BBD"/>
    <w:rsid w:val="00872490"/>
    <w:rsid w:val="00872F2D"/>
    <w:rsid w:val="00874738"/>
    <w:rsid w:val="00876E92"/>
    <w:rsid w:val="00877F0D"/>
    <w:rsid w:val="00877FCF"/>
    <w:rsid w:val="00886AC7"/>
    <w:rsid w:val="0089503B"/>
    <w:rsid w:val="008955A4"/>
    <w:rsid w:val="008A7174"/>
    <w:rsid w:val="008B6644"/>
    <w:rsid w:val="008B7D83"/>
    <w:rsid w:val="008D2DCF"/>
    <w:rsid w:val="008E2C3E"/>
    <w:rsid w:val="0090147E"/>
    <w:rsid w:val="009056D6"/>
    <w:rsid w:val="00905F11"/>
    <w:rsid w:val="00906FF5"/>
    <w:rsid w:val="00907317"/>
    <w:rsid w:val="009159E1"/>
    <w:rsid w:val="00917715"/>
    <w:rsid w:val="00921BEB"/>
    <w:rsid w:val="009230A9"/>
    <w:rsid w:val="00924CEB"/>
    <w:rsid w:val="00925E9F"/>
    <w:rsid w:val="00927C48"/>
    <w:rsid w:val="00927C72"/>
    <w:rsid w:val="00933804"/>
    <w:rsid w:val="00944311"/>
    <w:rsid w:val="00945DEE"/>
    <w:rsid w:val="00947FBA"/>
    <w:rsid w:val="009519A7"/>
    <w:rsid w:val="00952AAD"/>
    <w:rsid w:val="009562D6"/>
    <w:rsid w:val="00957FD0"/>
    <w:rsid w:val="00971E54"/>
    <w:rsid w:val="00975609"/>
    <w:rsid w:val="009774DC"/>
    <w:rsid w:val="0097797F"/>
    <w:rsid w:val="0098155B"/>
    <w:rsid w:val="00981564"/>
    <w:rsid w:val="00982A6F"/>
    <w:rsid w:val="0099129B"/>
    <w:rsid w:val="009942DB"/>
    <w:rsid w:val="009962F8"/>
    <w:rsid w:val="00996EFE"/>
    <w:rsid w:val="00997640"/>
    <w:rsid w:val="009A014A"/>
    <w:rsid w:val="009A21F6"/>
    <w:rsid w:val="009A480D"/>
    <w:rsid w:val="009B5615"/>
    <w:rsid w:val="009C1D5A"/>
    <w:rsid w:val="009C2141"/>
    <w:rsid w:val="009D4656"/>
    <w:rsid w:val="009D5182"/>
    <w:rsid w:val="009D559D"/>
    <w:rsid w:val="009D5654"/>
    <w:rsid w:val="009D7183"/>
    <w:rsid w:val="009D7B75"/>
    <w:rsid w:val="009E2E55"/>
    <w:rsid w:val="009E65D8"/>
    <w:rsid w:val="009E7306"/>
    <w:rsid w:val="009F2FAB"/>
    <w:rsid w:val="009F48FD"/>
    <w:rsid w:val="00A00FFA"/>
    <w:rsid w:val="00A05ACD"/>
    <w:rsid w:val="00A102FD"/>
    <w:rsid w:val="00A135F8"/>
    <w:rsid w:val="00A15E78"/>
    <w:rsid w:val="00A1613B"/>
    <w:rsid w:val="00A26C39"/>
    <w:rsid w:val="00A27F9B"/>
    <w:rsid w:val="00A30795"/>
    <w:rsid w:val="00A31735"/>
    <w:rsid w:val="00A33342"/>
    <w:rsid w:val="00A4347B"/>
    <w:rsid w:val="00A52B9A"/>
    <w:rsid w:val="00A52FB2"/>
    <w:rsid w:val="00A60ED2"/>
    <w:rsid w:val="00A70324"/>
    <w:rsid w:val="00A76AF3"/>
    <w:rsid w:val="00A81E7D"/>
    <w:rsid w:val="00A82EB2"/>
    <w:rsid w:val="00A85AC2"/>
    <w:rsid w:val="00A85BE9"/>
    <w:rsid w:val="00AA6351"/>
    <w:rsid w:val="00AA6860"/>
    <w:rsid w:val="00AA7A65"/>
    <w:rsid w:val="00AB45F5"/>
    <w:rsid w:val="00AB6B41"/>
    <w:rsid w:val="00AC2680"/>
    <w:rsid w:val="00AC57FC"/>
    <w:rsid w:val="00AD03C0"/>
    <w:rsid w:val="00AD450D"/>
    <w:rsid w:val="00AD6848"/>
    <w:rsid w:val="00AD7543"/>
    <w:rsid w:val="00AD7742"/>
    <w:rsid w:val="00AE29ED"/>
    <w:rsid w:val="00AE3FA2"/>
    <w:rsid w:val="00B0432D"/>
    <w:rsid w:val="00B12B70"/>
    <w:rsid w:val="00B27EFC"/>
    <w:rsid w:val="00B4089F"/>
    <w:rsid w:val="00B42C52"/>
    <w:rsid w:val="00B45F46"/>
    <w:rsid w:val="00B5128B"/>
    <w:rsid w:val="00B57A80"/>
    <w:rsid w:val="00B60D17"/>
    <w:rsid w:val="00B821E8"/>
    <w:rsid w:val="00B84538"/>
    <w:rsid w:val="00B863C6"/>
    <w:rsid w:val="00B903AF"/>
    <w:rsid w:val="00B907D5"/>
    <w:rsid w:val="00B91E24"/>
    <w:rsid w:val="00B96150"/>
    <w:rsid w:val="00BA23B5"/>
    <w:rsid w:val="00BA4238"/>
    <w:rsid w:val="00BA4592"/>
    <w:rsid w:val="00BB2E17"/>
    <w:rsid w:val="00BB2F09"/>
    <w:rsid w:val="00BB33AE"/>
    <w:rsid w:val="00BC55E4"/>
    <w:rsid w:val="00BC74BC"/>
    <w:rsid w:val="00BC7EFC"/>
    <w:rsid w:val="00BD01A7"/>
    <w:rsid w:val="00BD1C23"/>
    <w:rsid w:val="00BD2DEC"/>
    <w:rsid w:val="00BD30D4"/>
    <w:rsid w:val="00BD5DF3"/>
    <w:rsid w:val="00BE0219"/>
    <w:rsid w:val="00BE10BB"/>
    <w:rsid w:val="00BE12C6"/>
    <w:rsid w:val="00BF1BA8"/>
    <w:rsid w:val="00BF3CB7"/>
    <w:rsid w:val="00BF619D"/>
    <w:rsid w:val="00C002D9"/>
    <w:rsid w:val="00C03CF9"/>
    <w:rsid w:val="00C11776"/>
    <w:rsid w:val="00C11E6E"/>
    <w:rsid w:val="00C21031"/>
    <w:rsid w:val="00C21F1F"/>
    <w:rsid w:val="00C33F27"/>
    <w:rsid w:val="00C35E1F"/>
    <w:rsid w:val="00C36679"/>
    <w:rsid w:val="00C41805"/>
    <w:rsid w:val="00C55F31"/>
    <w:rsid w:val="00C56525"/>
    <w:rsid w:val="00C6143C"/>
    <w:rsid w:val="00C72BDC"/>
    <w:rsid w:val="00C76AD0"/>
    <w:rsid w:val="00C76E16"/>
    <w:rsid w:val="00C8140E"/>
    <w:rsid w:val="00C8340C"/>
    <w:rsid w:val="00C84848"/>
    <w:rsid w:val="00C867EA"/>
    <w:rsid w:val="00C90E18"/>
    <w:rsid w:val="00C90FA8"/>
    <w:rsid w:val="00C91EF1"/>
    <w:rsid w:val="00CA10B7"/>
    <w:rsid w:val="00CB023C"/>
    <w:rsid w:val="00CB12CA"/>
    <w:rsid w:val="00CB1D2B"/>
    <w:rsid w:val="00CB1E81"/>
    <w:rsid w:val="00CC13D3"/>
    <w:rsid w:val="00CC25B4"/>
    <w:rsid w:val="00CC2D24"/>
    <w:rsid w:val="00CC427C"/>
    <w:rsid w:val="00CC6611"/>
    <w:rsid w:val="00CD2E85"/>
    <w:rsid w:val="00CD5015"/>
    <w:rsid w:val="00CD55D8"/>
    <w:rsid w:val="00CE1320"/>
    <w:rsid w:val="00CE1715"/>
    <w:rsid w:val="00CE2F2A"/>
    <w:rsid w:val="00CE6BCA"/>
    <w:rsid w:val="00CF0A34"/>
    <w:rsid w:val="00CF5D47"/>
    <w:rsid w:val="00D0140C"/>
    <w:rsid w:val="00D02450"/>
    <w:rsid w:val="00D053FF"/>
    <w:rsid w:val="00D076A5"/>
    <w:rsid w:val="00D15889"/>
    <w:rsid w:val="00D17A33"/>
    <w:rsid w:val="00D17B69"/>
    <w:rsid w:val="00D3236D"/>
    <w:rsid w:val="00D35A32"/>
    <w:rsid w:val="00D422AF"/>
    <w:rsid w:val="00D5112A"/>
    <w:rsid w:val="00D56B60"/>
    <w:rsid w:val="00D61EFC"/>
    <w:rsid w:val="00D63A66"/>
    <w:rsid w:val="00D72EFD"/>
    <w:rsid w:val="00D76ECA"/>
    <w:rsid w:val="00D901F7"/>
    <w:rsid w:val="00DA2509"/>
    <w:rsid w:val="00DA42B9"/>
    <w:rsid w:val="00DA5D19"/>
    <w:rsid w:val="00DB43C9"/>
    <w:rsid w:val="00DB5FA5"/>
    <w:rsid w:val="00DC31A0"/>
    <w:rsid w:val="00DC6196"/>
    <w:rsid w:val="00DC69C9"/>
    <w:rsid w:val="00DD5114"/>
    <w:rsid w:val="00DE3A3D"/>
    <w:rsid w:val="00DE4FC5"/>
    <w:rsid w:val="00DF66A3"/>
    <w:rsid w:val="00DF7700"/>
    <w:rsid w:val="00E04D71"/>
    <w:rsid w:val="00E10121"/>
    <w:rsid w:val="00E17680"/>
    <w:rsid w:val="00E23696"/>
    <w:rsid w:val="00E25C9A"/>
    <w:rsid w:val="00E3390E"/>
    <w:rsid w:val="00E375EB"/>
    <w:rsid w:val="00E37EDC"/>
    <w:rsid w:val="00E50BC1"/>
    <w:rsid w:val="00E514B7"/>
    <w:rsid w:val="00E62E39"/>
    <w:rsid w:val="00E666A7"/>
    <w:rsid w:val="00E67B00"/>
    <w:rsid w:val="00E72A30"/>
    <w:rsid w:val="00E7609F"/>
    <w:rsid w:val="00E80CA3"/>
    <w:rsid w:val="00E819CD"/>
    <w:rsid w:val="00E93D53"/>
    <w:rsid w:val="00EA1155"/>
    <w:rsid w:val="00EA66E8"/>
    <w:rsid w:val="00EB122C"/>
    <w:rsid w:val="00EB1851"/>
    <w:rsid w:val="00EB2D0C"/>
    <w:rsid w:val="00EB31C9"/>
    <w:rsid w:val="00EC3348"/>
    <w:rsid w:val="00ED1C1C"/>
    <w:rsid w:val="00ED344D"/>
    <w:rsid w:val="00ED79FE"/>
    <w:rsid w:val="00EE3518"/>
    <w:rsid w:val="00EE5948"/>
    <w:rsid w:val="00EF040A"/>
    <w:rsid w:val="00EF2833"/>
    <w:rsid w:val="00EF75C6"/>
    <w:rsid w:val="00F03FB8"/>
    <w:rsid w:val="00F152D7"/>
    <w:rsid w:val="00F23F1B"/>
    <w:rsid w:val="00F25851"/>
    <w:rsid w:val="00F264C0"/>
    <w:rsid w:val="00F26970"/>
    <w:rsid w:val="00F34E76"/>
    <w:rsid w:val="00F40E7A"/>
    <w:rsid w:val="00F43FDD"/>
    <w:rsid w:val="00F462A2"/>
    <w:rsid w:val="00F50B9E"/>
    <w:rsid w:val="00F56CC9"/>
    <w:rsid w:val="00F615E8"/>
    <w:rsid w:val="00F62871"/>
    <w:rsid w:val="00F62D53"/>
    <w:rsid w:val="00F64177"/>
    <w:rsid w:val="00F65A5A"/>
    <w:rsid w:val="00F7057A"/>
    <w:rsid w:val="00F76F18"/>
    <w:rsid w:val="00F801B9"/>
    <w:rsid w:val="00F83177"/>
    <w:rsid w:val="00F9191D"/>
    <w:rsid w:val="00FA0EC0"/>
    <w:rsid w:val="00FA1DD6"/>
    <w:rsid w:val="00FA2CD4"/>
    <w:rsid w:val="00FA3C18"/>
    <w:rsid w:val="00FB059D"/>
    <w:rsid w:val="00FB3AF0"/>
    <w:rsid w:val="00FB4682"/>
    <w:rsid w:val="00FB6B73"/>
    <w:rsid w:val="00FB7228"/>
    <w:rsid w:val="00FC2844"/>
    <w:rsid w:val="00FC399C"/>
    <w:rsid w:val="00FD1A26"/>
    <w:rsid w:val="00FD4AE4"/>
    <w:rsid w:val="00FD6DDF"/>
    <w:rsid w:val="00FD7623"/>
    <w:rsid w:val="00FE2F78"/>
    <w:rsid w:val="00FE71DC"/>
    <w:rsid w:val="00FE7A1D"/>
    <w:rsid w:val="00FF1B45"/>
    <w:rsid w:val="00FF6719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宋体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FCF"/>
    <w:pPr>
      <w:widowControl w:val="0"/>
      <w:overflowPunct w:val="0"/>
      <w:autoSpaceDE w:val="0"/>
      <w:autoSpaceDN w:val="0"/>
      <w:adjustRightInd w:val="0"/>
      <w:snapToGrid w:val="0"/>
      <w:spacing w:line="336" w:lineRule="auto"/>
      <w:ind w:firstLineChars="200" w:firstLine="200"/>
      <w:jc w:val="both"/>
    </w:pPr>
    <w:rPr>
      <w:rFonts w:ascii="仿宋_GB2312"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550877"/>
    <w:pPr>
      <w:keepNext/>
      <w:keepLines/>
      <w:spacing w:before="340" w:after="330" w:line="578" w:lineRule="auto"/>
      <w:outlineLvl w:val="0"/>
    </w:pPr>
    <w:rPr>
      <w:rFonts w:ascii="Times"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50877"/>
    <w:rPr>
      <w:b/>
      <w:bCs/>
      <w:kern w:val="44"/>
      <w:sz w:val="44"/>
      <w:szCs w:val="44"/>
    </w:rPr>
  </w:style>
  <w:style w:type="paragraph" w:customStyle="1" w:styleId="2">
    <w:name w:val="样式 首行缩进:  2 字符"/>
    <w:basedOn w:val="a"/>
    <w:rsid w:val="00363490"/>
    <w:pPr>
      <w:spacing w:line="288" w:lineRule="auto"/>
    </w:pPr>
    <w:rPr>
      <w:rFonts w:cs="宋体"/>
      <w:kern w:val="0"/>
      <w:szCs w:val="20"/>
    </w:rPr>
  </w:style>
  <w:style w:type="character" w:styleId="a3">
    <w:name w:val="page number"/>
    <w:basedOn w:val="a0"/>
    <w:rsid w:val="002F4566"/>
  </w:style>
  <w:style w:type="paragraph" w:styleId="a4">
    <w:name w:val="Balloon Text"/>
    <w:basedOn w:val="a"/>
    <w:semiHidden/>
    <w:rsid w:val="00E50BC1"/>
    <w:rPr>
      <w:sz w:val="18"/>
      <w:szCs w:val="18"/>
    </w:rPr>
  </w:style>
  <w:style w:type="paragraph" w:customStyle="1" w:styleId="a5">
    <w:name w:val="文件标题"/>
    <w:basedOn w:val="a"/>
    <w:qFormat/>
    <w:rsid w:val="000C7C29"/>
    <w:pPr>
      <w:spacing w:line="640" w:lineRule="exact"/>
      <w:ind w:firstLineChars="0" w:firstLine="0"/>
      <w:jc w:val="center"/>
    </w:pPr>
    <w:rPr>
      <w:rFonts w:ascii="宋体" w:eastAsia="方正小标宋_GBK" w:hAnsi="宋体"/>
      <w:snapToGrid w:val="0"/>
      <w:kern w:val="0"/>
      <w:sz w:val="44"/>
      <w:szCs w:val="44"/>
    </w:rPr>
  </w:style>
  <w:style w:type="paragraph" w:styleId="a6">
    <w:name w:val="Title"/>
    <w:basedOn w:val="a"/>
    <w:next w:val="a"/>
    <w:link w:val="Char"/>
    <w:qFormat/>
    <w:rsid w:val="00550877"/>
    <w:pPr>
      <w:spacing w:before="240" w:after="60"/>
      <w:jc w:val="center"/>
      <w:outlineLvl w:val="0"/>
    </w:pPr>
    <w:rPr>
      <w:rFonts w:ascii="Cambria" w:eastAsia="宋体" w:hAnsi="Cambria"/>
      <w:b/>
      <w:bCs/>
    </w:rPr>
  </w:style>
  <w:style w:type="character" w:customStyle="1" w:styleId="Char">
    <w:name w:val="标题 Char"/>
    <w:link w:val="a6"/>
    <w:rsid w:val="0055087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7">
    <w:name w:val="主送"/>
    <w:basedOn w:val="a"/>
    <w:next w:val="a"/>
    <w:rsid w:val="00336C8E"/>
    <w:pPr>
      <w:ind w:firstLineChars="0" w:firstLine="0"/>
    </w:pPr>
    <w:rPr>
      <w:rFonts w:cs="宋体"/>
      <w:szCs w:val="20"/>
    </w:rPr>
  </w:style>
  <w:style w:type="paragraph" w:customStyle="1" w:styleId="21">
    <w:name w:val="样式 首行缩进:  2 字符1"/>
    <w:basedOn w:val="a"/>
    <w:rsid w:val="00363490"/>
    <w:pPr>
      <w:spacing w:line="288" w:lineRule="auto"/>
    </w:pPr>
    <w:rPr>
      <w:rFonts w:cs="宋体"/>
      <w:szCs w:val="20"/>
    </w:rPr>
  </w:style>
  <w:style w:type="paragraph" w:styleId="a8">
    <w:name w:val="Date"/>
    <w:basedOn w:val="a"/>
    <w:next w:val="a"/>
    <w:rsid w:val="00C6143C"/>
    <w:pPr>
      <w:ind w:leftChars="2500" w:left="100"/>
    </w:pPr>
  </w:style>
  <w:style w:type="character" w:styleId="a9">
    <w:name w:val="Hyperlink"/>
    <w:basedOn w:val="a0"/>
    <w:rsid w:val="00F56CC9"/>
    <w:rPr>
      <w:color w:val="0000FF"/>
      <w:u w:val="single"/>
    </w:rPr>
  </w:style>
  <w:style w:type="paragraph" w:customStyle="1" w:styleId="p0">
    <w:name w:val="p0"/>
    <w:basedOn w:val="a"/>
    <w:qFormat/>
    <w:rsid w:val="001E1F16"/>
    <w:pPr>
      <w:widowControl/>
      <w:overflowPunct/>
      <w:autoSpaceDE/>
      <w:autoSpaceDN/>
      <w:adjustRightInd/>
      <w:snapToGrid/>
      <w:spacing w:line="240" w:lineRule="auto"/>
      <w:ind w:firstLine="640"/>
    </w:pPr>
    <w:rPr>
      <w:rFonts w:ascii="Calibri" w:hAnsi="Calibri" w:cs="Calibri"/>
      <w:kern w:val="0"/>
    </w:rPr>
  </w:style>
  <w:style w:type="paragraph" w:styleId="aa">
    <w:name w:val="header"/>
    <w:basedOn w:val="a"/>
    <w:link w:val="Char0"/>
    <w:rsid w:val="001E1F16"/>
    <w:pPr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a"/>
    <w:rsid w:val="001E1F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1"/>
    <w:rsid w:val="001E1F16"/>
    <w:pPr>
      <w:tabs>
        <w:tab w:val="center" w:pos="4153"/>
        <w:tab w:val="right" w:pos="8306"/>
      </w:tabs>
      <w:overflowPunct/>
      <w:autoSpaceDE/>
      <w:autoSpaceDN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b"/>
    <w:rsid w:val="001E1F1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295459"/>
    <w:pPr>
      <w:widowControl/>
      <w:overflowPunct/>
      <w:autoSpaceDE/>
      <w:autoSpaceDN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A607-A381-4AFF-A25A-F469F554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438</Words>
  <Characters>2497</Characters>
  <Application>Microsoft Office Word</Application>
  <DocSecurity>0</DocSecurity>
  <Lines>20</Lines>
  <Paragraphs>5</Paragraphs>
  <ScaleCrop>false</ScaleCrop>
  <Company>besti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江苏省公安厅发电</dc:title>
  <dc:creator>JYK</dc:creator>
  <cp:lastModifiedBy>admin</cp:lastModifiedBy>
  <cp:revision>15</cp:revision>
  <cp:lastPrinted>2016-03-23T06:35:00Z</cp:lastPrinted>
  <dcterms:created xsi:type="dcterms:W3CDTF">2016-05-26T07:25:00Z</dcterms:created>
  <dcterms:modified xsi:type="dcterms:W3CDTF">2016-06-20T03:39:00Z</dcterms:modified>
</cp:coreProperties>
</file>